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EA51" w14:textId="77777777" w:rsidR="00781D4A" w:rsidRDefault="00904E41" w:rsidP="000814E8">
      <w:pPr>
        <w:jc w:val="both"/>
        <w:rPr>
          <w:b/>
        </w:rPr>
      </w:pPr>
      <w:r>
        <w:rPr>
          <w:noProof/>
        </w:rPr>
        <w:drawing>
          <wp:inline distT="0" distB="0" distL="0" distR="0" wp14:anchorId="4265DFB9" wp14:editId="59448470">
            <wp:extent cx="1522229" cy="1328057"/>
            <wp:effectExtent l="0" t="0" r="190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34" cy="133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0EF7" w14:textId="77777777" w:rsidR="006D5E8B" w:rsidRPr="006D5E8B" w:rsidRDefault="00C307C2" w:rsidP="000814E8">
      <w:pPr>
        <w:jc w:val="both"/>
        <w:rPr>
          <w:b/>
        </w:rPr>
      </w:pPr>
      <w:r>
        <w:rPr>
          <w:b/>
        </w:rPr>
        <w:t>Hub Community Foundation</w:t>
      </w:r>
    </w:p>
    <w:p w14:paraId="1A07C351" w14:textId="77777777" w:rsidR="00A54E7C" w:rsidRDefault="00A54E7C" w:rsidP="000814E8">
      <w:pPr>
        <w:spacing w:line="240" w:lineRule="auto"/>
        <w:jc w:val="both"/>
      </w:pPr>
      <w:r w:rsidRPr="006D5E8B">
        <w:rPr>
          <w:b/>
        </w:rPr>
        <w:t>Position:</w:t>
      </w:r>
      <w:r w:rsidR="00D211D9">
        <w:rPr>
          <w:b/>
        </w:rPr>
        <w:t xml:space="preserve">  Independent Trustee</w:t>
      </w:r>
      <w:r>
        <w:tab/>
      </w:r>
      <w:r w:rsidR="006D5E8B">
        <w:tab/>
      </w:r>
    </w:p>
    <w:p w14:paraId="36DCCCFF" w14:textId="77777777" w:rsidR="00A54E7C" w:rsidRPr="00BE65C4" w:rsidRDefault="006D5E8B" w:rsidP="000814E8">
      <w:pPr>
        <w:spacing w:line="240" w:lineRule="auto"/>
        <w:jc w:val="both"/>
      </w:pPr>
      <w:r w:rsidRPr="00387C11">
        <w:rPr>
          <w:b/>
        </w:rPr>
        <w:t>Primary Location:</w:t>
      </w:r>
      <w:r w:rsidR="00D211D9">
        <w:rPr>
          <w:b/>
        </w:rPr>
        <w:t xml:space="preserve"> UK</w:t>
      </w:r>
      <w:r>
        <w:tab/>
      </w:r>
    </w:p>
    <w:p w14:paraId="4FB132EB" w14:textId="77777777" w:rsidR="00D211D9" w:rsidRDefault="00C307C2" w:rsidP="00D211D9">
      <w:pPr>
        <w:pStyle w:val="NoSpacing"/>
      </w:pPr>
      <w:r>
        <w:t xml:space="preserve">Overview </w:t>
      </w:r>
    </w:p>
    <w:p w14:paraId="5BFB4ADE" w14:textId="77777777" w:rsidR="00D211D9" w:rsidRDefault="00D211D9" w:rsidP="00D211D9">
      <w:pPr>
        <w:pStyle w:val="NoSpacing"/>
      </w:pPr>
    </w:p>
    <w:p w14:paraId="52741D42" w14:textId="77777777" w:rsidR="00C307C2" w:rsidRDefault="00C307C2" w:rsidP="00C307C2">
      <w:r>
        <w:t>HCF was established to fund charitable activities which were considered complementary to the Scotland-wide hub programme which delivers community infrastructure, for the benefit of all of Scotland’s communities.</w:t>
      </w:r>
    </w:p>
    <w:p w14:paraId="4B935B6C" w14:textId="77777777" w:rsidR="00C307C2" w:rsidRDefault="00C307C2" w:rsidP="00C307C2">
      <w:r>
        <w:t>There are five regional hub territories which collectively cover the whole of Scotland and each territory is operated by a regional HubCo. In each HubCo there is a Private Sector Development Partner (P</w:t>
      </w:r>
      <w:r w:rsidR="00904E41">
        <w:t>SD</w:t>
      </w:r>
      <w:r>
        <w:t>P) who each hold a 60% equity share and each PSDP is a Member of HCF.</w:t>
      </w:r>
    </w:p>
    <w:p w14:paraId="6F270E08" w14:textId="77777777" w:rsidR="00C307C2" w:rsidRDefault="00C307C2" w:rsidP="00C307C2">
      <w:r>
        <w:t>Scottish Futures Trust (SFT) has an overarching responsibility for the co-ordination of the hub programme across Scotland. SFT is also a Member of HCF.</w:t>
      </w:r>
    </w:p>
    <w:p w14:paraId="485233E7" w14:textId="77777777" w:rsidR="00D211D9" w:rsidRDefault="00D211D9" w:rsidP="00D211D9">
      <w:pPr>
        <w:pStyle w:val="NoSpacing"/>
      </w:pPr>
      <w:r>
        <w:t xml:space="preserve">HCF is working in partnership with Inspiring Scotland to support young people across Scotland into employability and training. </w:t>
      </w:r>
    </w:p>
    <w:p w14:paraId="149E0D72" w14:textId="77777777" w:rsidR="00D211D9" w:rsidRDefault="00D211D9" w:rsidP="00D211D9">
      <w:pPr>
        <w:pStyle w:val="NoSpacing"/>
      </w:pPr>
    </w:p>
    <w:p w14:paraId="0E7690CE" w14:textId="77777777" w:rsidR="00D211D9" w:rsidRDefault="00D211D9" w:rsidP="00D211D9">
      <w:pPr>
        <w:pStyle w:val="NoSpacing"/>
      </w:pPr>
      <w:r>
        <w:t xml:space="preserve">Through involvement in the Scotland wide hub programme, HCF has raised funds sufficient funds to establish the Building Brighter Futures Fund. After a rigorous application process, the Building Brighter Futures Fund will provide over £1 million, over the next three years, to 10 different charities, to help reduce youth unemployment across Scotland. </w:t>
      </w:r>
    </w:p>
    <w:p w14:paraId="759DDFC3" w14:textId="77777777" w:rsidR="00D211D9" w:rsidRDefault="00D211D9" w:rsidP="00D211D9">
      <w:pPr>
        <w:pStyle w:val="NoSpacing"/>
      </w:pPr>
    </w:p>
    <w:p w14:paraId="449E2D22" w14:textId="77777777" w:rsidR="00D211D9" w:rsidRDefault="00D211D9" w:rsidP="00D211D9">
      <w:pPr>
        <w:pStyle w:val="NoSpacing"/>
      </w:pPr>
      <w:r>
        <w:t xml:space="preserve">This funding will help the charities to continue to deliver great work that helps make a real difference to young peoples’ lives. </w:t>
      </w:r>
    </w:p>
    <w:p w14:paraId="03363D68" w14:textId="77777777" w:rsidR="00C307C2" w:rsidRDefault="00C307C2" w:rsidP="00D211D9">
      <w:pPr>
        <w:pStyle w:val="NoSpacing"/>
      </w:pPr>
    </w:p>
    <w:p w14:paraId="52DE8045" w14:textId="77777777" w:rsidR="00A54E7C" w:rsidRDefault="006D5E8B" w:rsidP="000814E8">
      <w:pPr>
        <w:jc w:val="both"/>
        <w:rPr>
          <w:b/>
        </w:rPr>
      </w:pPr>
      <w:r w:rsidRPr="006D5E8B">
        <w:rPr>
          <w:b/>
        </w:rPr>
        <w:t>Key objectives of the role</w:t>
      </w:r>
    </w:p>
    <w:p w14:paraId="3CEBA778" w14:textId="77777777" w:rsidR="00781D4A" w:rsidRPr="00781D4A" w:rsidRDefault="00C307C2" w:rsidP="000814E8">
      <w:pPr>
        <w:jc w:val="both"/>
      </w:pPr>
      <w:r>
        <w:t xml:space="preserve">Trustees are responsible for the overall governance of the HCF (and associated companies) and ensuring that it operates in a manner which enables it to fulfil the objectives set out in the Memorandum and Articles of Association; that due attention is paid to charitable and company law; that it bears in mind the strategies and aspirations of the HCF and stakeholders and that it upholds the reputation of the HCF. </w:t>
      </w:r>
    </w:p>
    <w:p w14:paraId="37846D41" w14:textId="77777777" w:rsidR="00180ECC" w:rsidRDefault="00137987" w:rsidP="000814E8">
      <w:pPr>
        <w:jc w:val="both"/>
        <w:rPr>
          <w:b/>
        </w:rPr>
      </w:pPr>
      <w:r>
        <w:rPr>
          <w:b/>
        </w:rPr>
        <w:t>Key Responsibilities</w:t>
      </w:r>
    </w:p>
    <w:p w14:paraId="6E60151A" w14:textId="77777777" w:rsidR="002C029E" w:rsidRDefault="00C307C2" w:rsidP="00CA424E">
      <w:pPr>
        <w:pStyle w:val="ListParagraph"/>
        <w:numPr>
          <w:ilvl w:val="0"/>
          <w:numId w:val="16"/>
        </w:numPr>
        <w:jc w:val="both"/>
      </w:pPr>
      <w:r>
        <w:t xml:space="preserve">Ensure at </w:t>
      </w:r>
      <w:r w:rsidR="0024711C">
        <w:t>HCF pursues its charitable aims as set out in its Memorandum and Articles of Association.</w:t>
      </w:r>
    </w:p>
    <w:p w14:paraId="77167303" w14:textId="77777777" w:rsidR="0024711C" w:rsidRDefault="0024711C" w:rsidP="00CA424E">
      <w:pPr>
        <w:pStyle w:val="ListParagraph"/>
        <w:numPr>
          <w:ilvl w:val="0"/>
          <w:numId w:val="16"/>
        </w:numPr>
        <w:jc w:val="both"/>
      </w:pPr>
      <w:r>
        <w:t>Ensure that the HCF operates within company law, charity law and any other relevant legislation or regulations.</w:t>
      </w:r>
    </w:p>
    <w:p w14:paraId="334741F0" w14:textId="77777777" w:rsidR="00CA424E" w:rsidRDefault="00CA424E" w:rsidP="00CA424E">
      <w:pPr>
        <w:pStyle w:val="ListParagraph"/>
        <w:numPr>
          <w:ilvl w:val="0"/>
          <w:numId w:val="16"/>
        </w:numPr>
        <w:jc w:val="both"/>
      </w:pPr>
      <w:r>
        <w:lastRenderedPageBreak/>
        <w:t>Attending and contributing to meetings of the Board and attending events or supporting governance committees.</w:t>
      </w:r>
    </w:p>
    <w:p w14:paraId="4FB953CD" w14:textId="77777777" w:rsidR="00CA424E" w:rsidRDefault="00CA424E" w:rsidP="00CA424E">
      <w:pPr>
        <w:pStyle w:val="ListParagraph"/>
        <w:numPr>
          <w:ilvl w:val="0"/>
          <w:numId w:val="16"/>
        </w:numPr>
        <w:jc w:val="both"/>
      </w:pPr>
      <w:r>
        <w:t>Act as an ambassador for HCF, safeguarding the values and the good name of HCF.</w:t>
      </w:r>
    </w:p>
    <w:p w14:paraId="13D0C17B" w14:textId="77777777" w:rsidR="00CA424E" w:rsidRDefault="00CA424E" w:rsidP="00CA424E">
      <w:pPr>
        <w:pStyle w:val="ListParagraph"/>
        <w:numPr>
          <w:ilvl w:val="0"/>
          <w:numId w:val="16"/>
        </w:numPr>
        <w:jc w:val="both"/>
      </w:pPr>
      <w:r>
        <w:t>Use any special knowledge or experience you have to help the Board reach sound decisions. This may involve studying  Board papers, leading discussions, taking a special interest in key issues, and providing advice and guidance on new initiatives or other areas of HCF work in which you have special expertise.</w:t>
      </w:r>
    </w:p>
    <w:p w14:paraId="4A9B55A3" w14:textId="77777777" w:rsidR="00CA424E" w:rsidRDefault="00CA424E" w:rsidP="00CA424E">
      <w:pPr>
        <w:pStyle w:val="ListParagraph"/>
        <w:numPr>
          <w:ilvl w:val="0"/>
          <w:numId w:val="16"/>
        </w:numPr>
        <w:jc w:val="both"/>
      </w:pPr>
      <w:r>
        <w:t>Contribute to Board performance annually.</w:t>
      </w:r>
    </w:p>
    <w:p w14:paraId="443132C5" w14:textId="77777777" w:rsidR="00CA424E" w:rsidRDefault="00CA424E" w:rsidP="0013704A">
      <w:pPr>
        <w:jc w:val="both"/>
      </w:pPr>
    </w:p>
    <w:tbl>
      <w:tblPr>
        <w:tblpPr w:leftFromText="180" w:rightFromText="180" w:vertAnchor="text" w:horzAnchor="margin" w:tblpXSpec="center" w:tblpY="58"/>
        <w:tblOverlap w:val="never"/>
        <w:tblW w:w="8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114CC9" w:rsidRPr="00E321A7" w14:paraId="6CC67C3A" w14:textId="77777777" w:rsidTr="00114CC9">
        <w:trPr>
          <w:trHeight w:val="238"/>
        </w:trPr>
        <w:tc>
          <w:tcPr>
            <w:tcW w:w="8159" w:type="dxa"/>
            <w:shd w:val="clear" w:color="auto" w:fill="BFBFBF" w:themeFill="background1" w:themeFillShade="BF"/>
            <w:vAlign w:val="bottom"/>
          </w:tcPr>
          <w:p w14:paraId="2E758044" w14:textId="77777777" w:rsidR="00114CC9" w:rsidRPr="00E321A7" w:rsidRDefault="00114CC9" w:rsidP="00114CC9">
            <w:pPr>
              <w:ind w:left="72" w:right="513"/>
              <w:jc w:val="both"/>
              <w:rPr>
                <w:rFonts w:cstheme="minorHAnsi"/>
                <w:b/>
                <w:color w:val="FFFFFF"/>
              </w:rPr>
            </w:pPr>
            <w:r w:rsidRPr="00E321A7">
              <w:rPr>
                <w:rFonts w:cstheme="minorHAnsi"/>
                <w:b/>
                <w:color w:val="FFFFFF"/>
              </w:rPr>
              <w:t>Experience</w:t>
            </w:r>
          </w:p>
        </w:tc>
      </w:tr>
      <w:tr w:rsidR="00114CC9" w:rsidRPr="00E321A7" w14:paraId="50EE9175" w14:textId="77777777" w:rsidTr="00114CC9">
        <w:trPr>
          <w:trHeight w:val="597"/>
        </w:trPr>
        <w:tc>
          <w:tcPr>
            <w:tcW w:w="8159" w:type="dxa"/>
            <w:tcBorders>
              <w:bottom w:val="single" w:sz="4" w:space="0" w:color="auto"/>
            </w:tcBorders>
            <w:shd w:val="clear" w:color="auto" w:fill="auto"/>
          </w:tcPr>
          <w:p w14:paraId="1598C0DF" w14:textId="77777777" w:rsidR="00E422DF" w:rsidRDefault="00C307C2" w:rsidP="00C307C2">
            <w:pPr>
              <w:ind w:right="513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Our Trustee’s provide essential leadership, guidance and governance from their own professional or life experiences. They also play and important role as ambassadors for the charity.</w:t>
            </w:r>
          </w:p>
          <w:p w14:paraId="202BF1F9" w14:textId="77777777" w:rsidR="0024711C" w:rsidRPr="00C307C2" w:rsidRDefault="00CA424E" w:rsidP="00CA424E">
            <w:pPr>
              <w:ind w:right="513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Where possible, the candidate should have some organisational experience and held a management position in the private, public or voluntary sectors. Experience of working on the board(s) or committees of charitable, voluntary or partnership organisations would be valuable</w:t>
            </w:r>
            <w:r w:rsidR="006A7B53">
              <w:rPr>
                <w:rFonts w:cstheme="minorHAnsi"/>
                <w:color w:val="000000"/>
              </w:rPr>
              <w:t>, but not essential</w:t>
            </w:r>
            <w:r>
              <w:rPr>
                <w:rFonts w:cstheme="minorHAnsi"/>
                <w:color w:val="000000"/>
              </w:rPr>
              <w:t>.</w:t>
            </w:r>
          </w:p>
        </w:tc>
      </w:tr>
      <w:tr w:rsidR="00114CC9" w:rsidRPr="00E321A7" w14:paraId="5362B0C3" w14:textId="77777777" w:rsidTr="00114CC9">
        <w:trPr>
          <w:trHeight w:val="241"/>
        </w:trPr>
        <w:tc>
          <w:tcPr>
            <w:tcW w:w="8159" w:type="dxa"/>
            <w:shd w:val="clear" w:color="auto" w:fill="BFBFBF" w:themeFill="background1" w:themeFillShade="BF"/>
            <w:vAlign w:val="bottom"/>
          </w:tcPr>
          <w:p w14:paraId="6B4F1197" w14:textId="77777777" w:rsidR="00114CC9" w:rsidRPr="00E321A7" w:rsidRDefault="0024711C" w:rsidP="0024711C">
            <w:pPr>
              <w:ind w:left="72" w:right="513"/>
              <w:jc w:val="both"/>
              <w:rPr>
                <w:rFonts w:cstheme="minorHAnsi"/>
                <w:b/>
              </w:rPr>
            </w:pPr>
            <w:r w:rsidRPr="0024711C">
              <w:rPr>
                <w:rFonts w:cstheme="minorHAnsi"/>
                <w:b/>
                <w:color w:val="FFFFFF"/>
              </w:rPr>
              <w:t>Commitment</w:t>
            </w:r>
          </w:p>
        </w:tc>
      </w:tr>
      <w:tr w:rsidR="00114CC9" w:rsidRPr="00E321A7" w14:paraId="5B2EAE67" w14:textId="77777777" w:rsidTr="00114CC9">
        <w:trPr>
          <w:trHeight w:val="637"/>
        </w:trPr>
        <w:tc>
          <w:tcPr>
            <w:tcW w:w="8159" w:type="dxa"/>
            <w:shd w:val="clear" w:color="auto" w:fill="auto"/>
          </w:tcPr>
          <w:p w14:paraId="0C23F9B1" w14:textId="77777777" w:rsidR="00114CC9" w:rsidRPr="0024711C" w:rsidRDefault="0024711C" w:rsidP="0024711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6A7B53">
              <w:rPr>
                <w:rFonts w:cstheme="minorHAnsi"/>
              </w:rPr>
              <w:t xml:space="preserve">expected </w:t>
            </w:r>
            <w:r>
              <w:rPr>
                <w:rFonts w:cstheme="minorHAnsi"/>
              </w:rPr>
              <w:t>commitment as a Board member is a few hours each month, to attend 4 Board meetings a year and also engage in Board discussions and adhoc meetings to approve transactions.</w:t>
            </w:r>
          </w:p>
        </w:tc>
      </w:tr>
      <w:tr w:rsidR="00114CC9" w:rsidRPr="00E321A7" w14:paraId="069DA0AC" w14:textId="77777777" w:rsidTr="00114CC9">
        <w:trPr>
          <w:trHeight w:val="241"/>
        </w:trPr>
        <w:tc>
          <w:tcPr>
            <w:tcW w:w="8159" w:type="dxa"/>
            <w:shd w:val="clear" w:color="auto" w:fill="BFBFBF" w:themeFill="background1" w:themeFillShade="BF"/>
            <w:vAlign w:val="bottom"/>
          </w:tcPr>
          <w:p w14:paraId="28E57A9D" w14:textId="77777777" w:rsidR="00114CC9" w:rsidRPr="00E321A7" w:rsidRDefault="0024711C" w:rsidP="0024711C">
            <w:pPr>
              <w:ind w:left="72" w:right="513"/>
              <w:jc w:val="both"/>
              <w:rPr>
                <w:rFonts w:cstheme="minorHAnsi"/>
                <w:b/>
              </w:rPr>
            </w:pPr>
            <w:r w:rsidRPr="0024711C">
              <w:rPr>
                <w:rFonts w:cstheme="minorHAnsi"/>
                <w:b/>
                <w:color w:val="FFFFFF"/>
              </w:rPr>
              <w:t>Attributes</w:t>
            </w:r>
          </w:p>
        </w:tc>
      </w:tr>
      <w:tr w:rsidR="00114CC9" w:rsidRPr="00AF7280" w14:paraId="1CFEDB52" w14:textId="77777777" w:rsidTr="00CA424E">
        <w:trPr>
          <w:trHeight w:val="253"/>
        </w:trPr>
        <w:tc>
          <w:tcPr>
            <w:tcW w:w="8159" w:type="dxa"/>
            <w:shd w:val="clear" w:color="auto" w:fill="auto"/>
          </w:tcPr>
          <w:p w14:paraId="68298C79" w14:textId="77777777" w:rsidR="00114CC9" w:rsidRPr="0024711C" w:rsidRDefault="00CA424E" w:rsidP="00CA424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seeking an individual with </w:t>
            </w:r>
            <w:r w:rsidR="0024711C">
              <w:rPr>
                <w:rFonts w:cstheme="minorHAnsi"/>
              </w:rPr>
              <w:t>values align</w:t>
            </w:r>
            <w:r>
              <w:rPr>
                <w:rFonts w:cstheme="minorHAnsi"/>
              </w:rPr>
              <w:t>ed</w:t>
            </w:r>
            <w:r w:rsidR="0024711C">
              <w:rPr>
                <w:rFonts w:cstheme="minorHAnsi"/>
              </w:rPr>
              <w:t xml:space="preserve"> with those of HCF. </w:t>
            </w:r>
          </w:p>
        </w:tc>
      </w:tr>
    </w:tbl>
    <w:p w14:paraId="783098B3" w14:textId="77777777" w:rsidR="00DB7508" w:rsidRPr="009F3EC1" w:rsidRDefault="00DB7508" w:rsidP="000814E8">
      <w:pPr>
        <w:spacing w:after="0"/>
        <w:jc w:val="both"/>
        <w:rPr>
          <w:sz w:val="10"/>
          <w:szCs w:val="10"/>
        </w:rPr>
      </w:pPr>
    </w:p>
    <w:p w14:paraId="7B5F08E7" w14:textId="77777777" w:rsidR="009F3EC1" w:rsidRPr="00E321A7" w:rsidRDefault="009F3EC1" w:rsidP="003A0327">
      <w:pPr>
        <w:pStyle w:val="ListParagraph"/>
        <w:jc w:val="both"/>
      </w:pPr>
    </w:p>
    <w:p w14:paraId="07E58C1E" w14:textId="77777777" w:rsidR="00723038" w:rsidRDefault="00723038" w:rsidP="000814E8">
      <w:pPr>
        <w:jc w:val="both"/>
      </w:pPr>
    </w:p>
    <w:p w14:paraId="0C3D1AAA" w14:textId="77777777" w:rsidR="009B3FD9" w:rsidRDefault="009B3FD9" w:rsidP="000814E8">
      <w:pPr>
        <w:jc w:val="both"/>
      </w:pPr>
    </w:p>
    <w:p w14:paraId="1F34B557" w14:textId="77777777" w:rsidR="009B3FD9" w:rsidRDefault="009B3FD9" w:rsidP="000814E8">
      <w:pPr>
        <w:jc w:val="both"/>
      </w:pPr>
    </w:p>
    <w:p w14:paraId="441D8C51" w14:textId="77777777" w:rsidR="009B3FD9" w:rsidRDefault="009B3FD9" w:rsidP="000814E8">
      <w:pPr>
        <w:jc w:val="both"/>
      </w:pPr>
    </w:p>
    <w:p w14:paraId="3C9CE4BB" w14:textId="77777777" w:rsidR="009B3FD9" w:rsidRDefault="009B3FD9" w:rsidP="000814E8">
      <w:pPr>
        <w:jc w:val="both"/>
      </w:pPr>
    </w:p>
    <w:p w14:paraId="69FFA396" w14:textId="77777777" w:rsidR="009B3FD9" w:rsidRDefault="009B3FD9" w:rsidP="000814E8">
      <w:pPr>
        <w:jc w:val="both"/>
      </w:pPr>
    </w:p>
    <w:p w14:paraId="0F33A08A" w14:textId="77777777" w:rsidR="009B3FD9" w:rsidRDefault="009B3FD9" w:rsidP="000814E8">
      <w:pPr>
        <w:jc w:val="both"/>
      </w:pPr>
    </w:p>
    <w:p w14:paraId="4AA288F4" w14:textId="77777777" w:rsidR="009B3FD9" w:rsidRDefault="009B3FD9" w:rsidP="000814E8">
      <w:pPr>
        <w:jc w:val="both"/>
      </w:pPr>
    </w:p>
    <w:p w14:paraId="586CC2AB" w14:textId="77777777" w:rsidR="009B3FD9" w:rsidRDefault="009B3FD9" w:rsidP="000814E8">
      <w:pPr>
        <w:jc w:val="both"/>
      </w:pPr>
    </w:p>
    <w:p w14:paraId="5F7505A4" w14:textId="77777777" w:rsidR="009B3FD9" w:rsidRDefault="009B3FD9" w:rsidP="000814E8">
      <w:pPr>
        <w:jc w:val="both"/>
      </w:pPr>
    </w:p>
    <w:p w14:paraId="27665785" w14:textId="77777777" w:rsidR="009B3FD9" w:rsidRDefault="009B3FD9" w:rsidP="000814E8">
      <w:pPr>
        <w:jc w:val="both"/>
      </w:pPr>
    </w:p>
    <w:p w14:paraId="1C385539" w14:textId="77777777" w:rsidR="009B3FD9" w:rsidRPr="009B3FD9" w:rsidRDefault="009B3FD9" w:rsidP="000814E8">
      <w:pPr>
        <w:jc w:val="both"/>
        <w:rPr>
          <w:b/>
        </w:rPr>
      </w:pPr>
      <w:r w:rsidRPr="009B3FD9">
        <w:rPr>
          <w:b/>
        </w:rPr>
        <w:t>Compensation</w:t>
      </w:r>
    </w:p>
    <w:p w14:paraId="382A1F42" w14:textId="77777777" w:rsidR="009B3FD9" w:rsidRDefault="009B3FD9" w:rsidP="000814E8">
      <w:pPr>
        <w:jc w:val="both"/>
      </w:pPr>
      <w:r>
        <w:t>This is an unpaid role</w:t>
      </w:r>
      <w:r w:rsidR="006A7B53">
        <w:t>, although reasonable expenses will be reimbursed</w:t>
      </w:r>
      <w:r>
        <w:t>.</w:t>
      </w:r>
    </w:p>
    <w:p w14:paraId="42FDFF9E" w14:textId="77777777" w:rsidR="009B3FD9" w:rsidRPr="009B3FD9" w:rsidRDefault="009B3FD9" w:rsidP="000814E8">
      <w:pPr>
        <w:jc w:val="both"/>
        <w:rPr>
          <w:b/>
        </w:rPr>
      </w:pPr>
      <w:r w:rsidRPr="009B3FD9">
        <w:rPr>
          <w:b/>
        </w:rPr>
        <w:t>Application Process</w:t>
      </w:r>
    </w:p>
    <w:p w14:paraId="254425AB" w14:textId="25D08853" w:rsidR="009B3FD9" w:rsidRDefault="009B3FD9" w:rsidP="000814E8">
      <w:pPr>
        <w:jc w:val="both"/>
      </w:pPr>
      <w:r>
        <w:t>For those that are interesting in applying for the role, applications will be accepted via email</w:t>
      </w:r>
      <w:r w:rsidR="00904E41">
        <w:t xml:space="preserve"> (</w:t>
      </w:r>
      <w:hyperlink r:id="rId8" w:history="1">
        <w:r w:rsidR="00904E41" w:rsidRPr="00670978">
          <w:rPr>
            <w:rStyle w:val="Hyperlink"/>
          </w:rPr>
          <w:t>enquiries@hcfcharity.org.uk</w:t>
        </w:r>
      </w:hyperlink>
      <w:r w:rsidR="00904E41">
        <w:t>)</w:t>
      </w:r>
      <w:r w:rsidR="00E84A93">
        <w:t xml:space="preserve">. A member of the board of trustees will then be in touch. </w:t>
      </w:r>
      <w:bookmarkStart w:id="0" w:name="_GoBack"/>
      <w:bookmarkEnd w:id="0"/>
    </w:p>
    <w:sectPr w:rsidR="009B3FD9" w:rsidSect="00BE65C4">
      <w:headerReference w:type="default" r:id="rId9"/>
      <w:pgSz w:w="11906" w:h="16838"/>
      <w:pgMar w:top="1440" w:right="707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BF1A" w14:textId="77777777" w:rsidR="0072605F" w:rsidRDefault="0072605F" w:rsidP="00723038">
      <w:pPr>
        <w:spacing w:after="0" w:line="240" w:lineRule="auto"/>
      </w:pPr>
      <w:r>
        <w:separator/>
      </w:r>
    </w:p>
  </w:endnote>
  <w:endnote w:type="continuationSeparator" w:id="0">
    <w:p w14:paraId="61E4E664" w14:textId="77777777" w:rsidR="0072605F" w:rsidRDefault="0072605F" w:rsidP="0072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7C33" w14:textId="77777777" w:rsidR="0072605F" w:rsidRDefault="0072605F" w:rsidP="00723038">
      <w:pPr>
        <w:spacing w:after="0" w:line="240" w:lineRule="auto"/>
      </w:pPr>
      <w:r>
        <w:separator/>
      </w:r>
    </w:p>
  </w:footnote>
  <w:footnote w:type="continuationSeparator" w:id="0">
    <w:p w14:paraId="4223A136" w14:textId="77777777" w:rsidR="0072605F" w:rsidRDefault="0072605F" w:rsidP="0072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2E9E" w14:textId="77777777" w:rsidR="00723038" w:rsidRPr="002E4AE8" w:rsidRDefault="006D15A8" w:rsidP="0013704A">
    <w:pPr>
      <w:ind w:hanging="709"/>
      <w:rPr>
        <w:rFonts w:ascii="Arial" w:hAnsi="Arial" w:cs="Arial"/>
        <w:b/>
        <w:color w:val="53007E"/>
        <w:sz w:val="28"/>
        <w:szCs w:val="28"/>
      </w:rPr>
    </w:pPr>
    <w:r>
      <w:rPr>
        <w:rFonts w:ascii="Arial" w:hAnsi="Arial" w:cs="Arial"/>
        <w:b/>
        <w:sz w:val="20"/>
        <w:szCs w:val="20"/>
      </w:rPr>
      <w:t>Role</w:t>
    </w:r>
    <w:r w:rsidRPr="00B5722C">
      <w:rPr>
        <w:rFonts w:ascii="Arial" w:hAnsi="Arial" w:cs="Arial"/>
        <w:b/>
        <w:sz w:val="20"/>
        <w:szCs w:val="20"/>
      </w:rPr>
      <w:t xml:space="preserve"> </w:t>
    </w:r>
    <w:r w:rsidR="00723038" w:rsidRPr="00B5722C">
      <w:rPr>
        <w:rFonts w:ascii="Arial" w:hAnsi="Arial" w:cs="Arial"/>
        <w:b/>
        <w:sz w:val="20"/>
        <w:szCs w:val="20"/>
      </w:rPr>
      <w:t xml:space="preserve">Description – </w:t>
    </w:r>
    <w:r>
      <w:rPr>
        <w:rFonts w:ascii="Arial" w:hAnsi="Arial" w:cs="Arial"/>
        <w:b/>
        <w:sz w:val="20"/>
        <w:szCs w:val="20"/>
      </w:rPr>
      <w:t>Independent Trustee</w:t>
    </w:r>
    <w:r w:rsidR="00BE65C4" w:rsidRPr="00BE65C4">
      <w:rPr>
        <w:rFonts w:ascii="Arial" w:hAnsi="Arial" w:cs="Arial"/>
        <w:b/>
        <w:noProof/>
        <w:sz w:val="28"/>
        <w:szCs w:val="28"/>
        <w:lang w:eastAsia="en-GB"/>
      </w:rPr>
      <w:t xml:space="preserve">                               </w:t>
    </w:r>
    <w:r w:rsidR="0013704A">
      <w:rPr>
        <w:rFonts w:ascii="Arial" w:hAnsi="Arial" w:cs="Arial"/>
        <w:b/>
        <w:noProof/>
        <w:sz w:val="28"/>
        <w:szCs w:val="28"/>
        <w:lang w:eastAsia="en-GB"/>
      </w:rPr>
      <w:t xml:space="preserve">       </w:t>
    </w:r>
    <w:r w:rsidR="00BE65C4" w:rsidRPr="00BE65C4">
      <w:rPr>
        <w:rFonts w:ascii="Arial" w:hAnsi="Arial" w:cs="Arial"/>
        <w:b/>
        <w:noProof/>
        <w:sz w:val="28"/>
        <w:szCs w:val="28"/>
        <w:lang w:eastAsia="en-GB"/>
      </w:rPr>
      <w:t xml:space="preserve">     </w:t>
    </w:r>
    <w:r w:rsidR="0013704A">
      <w:rPr>
        <w:rFonts w:ascii="Arial" w:hAnsi="Arial" w:cs="Arial"/>
        <w:b/>
        <w:noProof/>
        <w:color w:val="53007E"/>
        <w:sz w:val="28"/>
        <w:szCs w:val="28"/>
        <w:lang w:eastAsia="en-GB"/>
      </w:rPr>
      <w:t xml:space="preserve"> </w:t>
    </w:r>
  </w:p>
  <w:p w14:paraId="42215417" w14:textId="77777777" w:rsidR="00723038" w:rsidRDefault="007230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A3A2" wp14:editId="60DB700A">
              <wp:simplePos x="0" y="0"/>
              <wp:positionH relativeFrom="column">
                <wp:posOffset>-481965</wp:posOffset>
              </wp:positionH>
              <wp:positionV relativeFrom="paragraph">
                <wp:posOffset>22225</wp:posOffset>
              </wp:positionV>
              <wp:extent cx="686752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30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8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5pt,1.75pt" to="502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" strokecolor="#53007e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E82"/>
    <w:multiLevelType w:val="hybridMultilevel"/>
    <w:tmpl w:val="842A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D34B3"/>
    <w:multiLevelType w:val="hybridMultilevel"/>
    <w:tmpl w:val="C92EA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4C14"/>
    <w:multiLevelType w:val="hybridMultilevel"/>
    <w:tmpl w:val="E2CAF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74B9"/>
    <w:multiLevelType w:val="hybridMultilevel"/>
    <w:tmpl w:val="4180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6E9C"/>
    <w:multiLevelType w:val="hybridMultilevel"/>
    <w:tmpl w:val="500E8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3062"/>
    <w:multiLevelType w:val="hybridMultilevel"/>
    <w:tmpl w:val="DEB4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A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0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E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7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8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9A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4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66E39"/>
    <w:multiLevelType w:val="hybridMultilevel"/>
    <w:tmpl w:val="8A28A140"/>
    <w:lvl w:ilvl="0" w:tplc="5030C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DA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0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E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7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8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9A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4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0764"/>
    <w:multiLevelType w:val="hybridMultilevel"/>
    <w:tmpl w:val="5BEE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252C"/>
    <w:multiLevelType w:val="hybridMultilevel"/>
    <w:tmpl w:val="643CBA7E"/>
    <w:lvl w:ilvl="0" w:tplc="DB562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707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423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07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E3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2A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A8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0335"/>
    <w:multiLevelType w:val="hybridMultilevel"/>
    <w:tmpl w:val="65B8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A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0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E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7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8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9A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4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354A"/>
    <w:multiLevelType w:val="hybridMultilevel"/>
    <w:tmpl w:val="4C00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07B74"/>
    <w:multiLevelType w:val="hybridMultilevel"/>
    <w:tmpl w:val="BEC6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A7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0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E6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E7C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82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9A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4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022F0"/>
    <w:multiLevelType w:val="hybridMultilevel"/>
    <w:tmpl w:val="0C2073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26E3FA6"/>
    <w:multiLevelType w:val="hybridMultilevel"/>
    <w:tmpl w:val="0B948988"/>
    <w:lvl w:ilvl="0" w:tplc="0CDEFA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DC9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EE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2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01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AF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C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0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ED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56DF6"/>
    <w:multiLevelType w:val="hybridMultilevel"/>
    <w:tmpl w:val="841CB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31E26"/>
    <w:multiLevelType w:val="hybridMultilevel"/>
    <w:tmpl w:val="9D84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C9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EE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2F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01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AF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C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066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ED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9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300"/>
    <w:rsid w:val="00016F1F"/>
    <w:rsid w:val="000814E8"/>
    <w:rsid w:val="000D4017"/>
    <w:rsid w:val="00114CC9"/>
    <w:rsid w:val="0013704A"/>
    <w:rsid w:val="00137987"/>
    <w:rsid w:val="00173432"/>
    <w:rsid w:val="00173F09"/>
    <w:rsid w:val="00180ECC"/>
    <w:rsid w:val="001D5DBD"/>
    <w:rsid w:val="0024711C"/>
    <w:rsid w:val="00261924"/>
    <w:rsid w:val="002C029E"/>
    <w:rsid w:val="00327121"/>
    <w:rsid w:val="00387C11"/>
    <w:rsid w:val="003A0327"/>
    <w:rsid w:val="003A555F"/>
    <w:rsid w:val="003D06E0"/>
    <w:rsid w:val="003F3F44"/>
    <w:rsid w:val="00415F71"/>
    <w:rsid w:val="00486D82"/>
    <w:rsid w:val="00553BD2"/>
    <w:rsid w:val="005A2BD0"/>
    <w:rsid w:val="0060447B"/>
    <w:rsid w:val="006107F3"/>
    <w:rsid w:val="006169C2"/>
    <w:rsid w:val="006A7B53"/>
    <w:rsid w:val="006B1D42"/>
    <w:rsid w:val="006D15A8"/>
    <w:rsid w:val="006D5E8B"/>
    <w:rsid w:val="006F27EF"/>
    <w:rsid w:val="006F6640"/>
    <w:rsid w:val="00723038"/>
    <w:rsid w:val="0072605F"/>
    <w:rsid w:val="007777E4"/>
    <w:rsid w:val="00781D4A"/>
    <w:rsid w:val="007C4F0F"/>
    <w:rsid w:val="008C2EE3"/>
    <w:rsid w:val="008E6DF2"/>
    <w:rsid w:val="00904E41"/>
    <w:rsid w:val="009348FC"/>
    <w:rsid w:val="00964B89"/>
    <w:rsid w:val="009846B7"/>
    <w:rsid w:val="009926F6"/>
    <w:rsid w:val="009B3FD9"/>
    <w:rsid w:val="009B7608"/>
    <w:rsid w:val="009C0439"/>
    <w:rsid w:val="009F0824"/>
    <w:rsid w:val="009F3EC1"/>
    <w:rsid w:val="00A063BD"/>
    <w:rsid w:val="00A35AA2"/>
    <w:rsid w:val="00A54E7C"/>
    <w:rsid w:val="00AB5A75"/>
    <w:rsid w:val="00B03E61"/>
    <w:rsid w:val="00B43CAF"/>
    <w:rsid w:val="00B5722C"/>
    <w:rsid w:val="00BA0082"/>
    <w:rsid w:val="00BB187B"/>
    <w:rsid w:val="00BE65C4"/>
    <w:rsid w:val="00BF5DC7"/>
    <w:rsid w:val="00C011A9"/>
    <w:rsid w:val="00C307C2"/>
    <w:rsid w:val="00C91300"/>
    <w:rsid w:val="00CA424E"/>
    <w:rsid w:val="00CC3FFE"/>
    <w:rsid w:val="00D211D9"/>
    <w:rsid w:val="00D53C05"/>
    <w:rsid w:val="00DA32E2"/>
    <w:rsid w:val="00DB7508"/>
    <w:rsid w:val="00DC788E"/>
    <w:rsid w:val="00DC7B41"/>
    <w:rsid w:val="00E0491F"/>
    <w:rsid w:val="00E321A7"/>
    <w:rsid w:val="00E422DF"/>
    <w:rsid w:val="00E50F5E"/>
    <w:rsid w:val="00E84A93"/>
    <w:rsid w:val="00ED092A"/>
    <w:rsid w:val="00EF0E14"/>
    <w:rsid w:val="00F13BAC"/>
    <w:rsid w:val="00F6260A"/>
    <w:rsid w:val="00FA4E48"/>
    <w:rsid w:val="00FE48D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8250"/>
  <w15:docId w15:val="{C1A41B5F-823B-4818-B1BB-F58FC394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CC"/>
    <w:pPr>
      <w:ind w:left="720"/>
      <w:contextualSpacing/>
    </w:pPr>
  </w:style>
  <w:style w:type="paragraph" w:styleId="PlainText">
    <w:name w:val="Plain Text"/>
    <w:basedOn w:val="Normal"/>
    <w:next w:val="Normal"/>
    <w:link w:val="PlainTextChar"/>
    <w:rsid w:val="00723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7230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38"/>
  </w:style>
  <w:style w:type="paragraph" w:styleId="Footer">
    <w:name w:val="footer"/>
    <w:basedOn w:val="Normal"/>
    <w:link w:val="FooterChar"/>
    <w:uiPriority w:val="99"/>
    <w:unhideWhenUsed/>
    <w:rsid w:val="0072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38"/>
  </w:style>
  <w:style w:type="character" w:customStyle="1" w:styleId="Heading2Char">
    <w:name w:val="Heading 2 Char"/>
    <w:basedOn w:val="DefaultParagraphFont"/>
    <w:link w:val="Heading2"/>
    <w:uiPriority w:val="9"/>
    <w:rsid w:val="00ED09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1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E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hcfchari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 Developments Ltd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Robarts, Louise (MSIL)</dc:creator>
  <cp:lastModifiedBy>Seonaid Crosby</cp:lastModifiedBy>
  <cp:revision>3</cp:revision>
  <cp:lastPrinted>2017-06-26T14:39:00Z</cp:lastPrinted>
  <dcterms:created xsi:type="dcterms:W3CDTF">2018-09-07T08:03:00Z</dcterms:created>
  <dcterms:modified xsi:type="dcterms:W3CDTF">2018-11-26T08:52:00Z</dcterms:modified>
</cp:coreProperties>
</file>